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7172" w14:textId="77777777" w:rsidR="00943132" w:rsidRPr="00B56036" w:rsidRDefault="007E505E" w:rsidP="007E505E">
      <w:pPr>
        <w:pStyle w:val="Balk1"/>
        <w:spacing w:before="63" w:line="275" w:lineRule="exact"/>
        <w:ind w:left="0" w:right="42" w:firstLine="0"/>
      </w:pPr>
      <w:r w:rsidRPr="00B56036">
        <w:rPr>
          <w:noProof/>
        </w:rPr>
        <w:drawing>
          <wp:anchor distT="0" distB="0" distL="0" distR="0" simplePos="0" relativeHeight="251657216" behindDoc="0" locked="0" layoutInCell="1" allowOverlap="1" wp14:anchorId="079E8379" wp14:editId="67267F16">
            <wp:simplePos x="0" y="0"/>
            <wp:positionH relativeFrom="page">
              <wp:posOffset>433515</wp:posOffset>
            </wp:positionH>
            <wp:positionV relativeFrom="paragraph">
              <wp:posOffset>95853</wp:posOffset>
            </wp:positionV>
            <wp:extent cx="822230" cy="5243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230" cy="524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036">
        <w:t>T.C.</w:t>
      </w:r>
    </w:p>
    <w:p w14:paraId="18EB286A" w14:textId="77777777" w:rsidR="007E505E" w:rsidRPr="00B56036" w:rsidRDefault="007E505E" w:rsidP="007E505E">
      <w:pPr>
        <w:spacing w:line="242" w:lineRule="auto"/>
        <w:ind w:right="42"/>
        <w:jc w:val="center"/>
        <w:rPr>
          <w:b/>
          <w:sz w:val="24"/>
        </w:rPr>
      </w:pPr>
      <w:r w:rsidRPr="00B56036">
        <w:rPr>
          <w:b/>
          <w:sz w:val="24"/>
        </w:rPr>
        <w:t>İZMİR BAKIRÇAY ÜNİVERSİTESİ</w:t>
      </w:r>
    </w:p>
    <w:p w14:paraId="28AD08B1" w14:textId="0586A16B" w:rsidR="00943132" w:rsidRPr="00B56036" w:rsidRDefault="007E505E" w:rsidP="007E505E">
      <w:pPr>
        <w:spacing w:line="242" w:lineRule="auto"/>
        <w:ind w:right="42"/>
        <w:jc w:val="center"/>
        <w:rPr>
          <w:b/>
          <w:sz w:val="24"/>
        </w:rPr>
      </w:pPr>
      <w:r w:rsidRPr="00B56036">
        <w:rPr>
          <w:b/>
          <w:sz w:val="24"/>
        </w:rPr>
        <w:t>DERS MUAFİYET BİLDİRİMİ</w:t>
      </w:r>
      <w:r w:rsidRPr="00B56036">
        <w:rPr>
          <w:b/>
          <w:spacing w:val="-23"/>
          <w:sz w:val="24"/>
        </w:rPr>
        <w:t xml:space="preserve"> </w:t>
      </w:r>
      <w:r w:rsidRPr="00B56036">
        <w:rPr>
          <w:b/>
          <w:sz w:val="24"/>
        </w:rPr>
        <w:t>FORMU</w:t>
      </w:r>
    </w:p>
    <w:p w14:paraId="113345D2" w14:textId="1812F1F8" w:rsidR="00943132" w:rsidRPr="00B56036" w:rsidRDefault="004202D2">
      <w:pPr>
        <w:pStyle w:val="GvdeMetni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AE66FCB" wp14:editId="7D9A0085">
                <wp:simplePos x="0" y="0"/>
                <wp:positionH relativeFrom="page">
                  <wp:posOffset>347345</wp:posOffset>
                </wp:positionH>
                <wp:positionV relativeFrom="paragraph">
                  <wp:posOffset>175260</wp:posOffset>
                </wp:positionV>
                <wp:extent cx="1000633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6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82967" id="Rectangle 3" o:spid="_x0000_s1026" style="position:absolute;margin-left:27.35pt;margin-top:13.8pt;width:787.9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tbl>
      <w:tblPr>
        <w:tblStyle w:val="TabloKlavuzu"/>
        <w:tblW w:w="1573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4"/>
      </w:tblGrid>
      <w:tr w:rsidR="001F78E7" w:rsidRPr="00B56036" w14:paraId="242C4B7C" w14:textId="77777777" w:rsidTr="001F78E7">
        <w:tc>
          <w:tcPr>
            <w:tcW w:w="15734" w:type="dxa"/>
          </w:tcPr>
          <w:p w14:paraId="485C9E28" w14:textId="42E27F12" w:rsidR="001F78E7" w:rsidRPr="00B56036" w:rsidRDefault="001F78E7" w:rsidP="00AD6055">
            <w:pPr>
              <w:pStyle w:val="GvdeMetni"/>
              <w:ind w:right="108"/>
              <w:jc w:val="both"/>
              <w:rPr>
                <w:b/>
                <w:color w:val="FF0000"/>
                <w:sz w:val="20"/>
                <w:szCs w:val="20"/>
              </w:rPr>
            </w:pPr>
            <w:r w:rsidRPr="00B56036">
              <w:rPr>
                <w:b/>
                <w:color w:val="FF0000"/>
                <w:sz w:val="20"/>
                <w:szCs w:val="20"/>
              </w:rPr>
              <w:t xml:space="preserve">İzmir Bakırçay Üniversitesi </w:t>
            </w:r>
            <w:r w:rsidR="00EF1456" w:rsidRPr="00B56036">
              <w:rPr>
                <w:b/>
                <w:color w:val="FF0000"/>
                <w:sz w:val="20"/>
                <w:szCs w:val="20"/>
              </w:rPr>
              <w:t>Muafiyet ve İntibak İşlemleri Yönergesi</w:t>
            </w:r>
          </w:p>
        </w:tc>
      </w:tr>
      <w:tr w:rsidR="001F78E7" w:rsidRPr="00B56036" w14:paraId="2CA10B55" w14:textId="77777777" w:rsidTr="00EF1456">
        <w:tc>
          <w:tcPr>
            <w:tcW w:w="15734" w:type="dxa"/>
            <w:vAlign w:val="center"/>
          </w:tcPr>
          <w:p w14:paraId="721F4A9A" w14:textId="79EF5611" w:rsidR="001F78E7" w:rsidRPr="00B56036" w:rsidRDefault="001F78E7" w:rsidP="00AD6055">
            <w:pPr>
              <w:pStyle w:val="GvdeMetni"/>
              <w:ind w:right="108"/>
              <w:jc w:val="both"/>
              <w:rPr>
                <w:b/>
                <w:color w:val="FF0000"/>
                <w:sz w:val="20"/>
                <w:szCs w:val="20"/>
              </w:rPr>
            </w:pPr>
            <w:r w:rsidRPr="00B56036">
              <w:rPr>
                <w:b/>
                <w:color w:val="FF0000"/>
                <w:sz w:val="20"/>
                <w:szCs w:val="20"/>
              </w:rPr>
              <w:t>Ön şartlı ve bağlantılı derslerde muafiyet</w:t>
            </w:r>
          </w:p>
          <w:p w14:paraId="32708F62" w14:textId="77777777" w:rsidR="001F78E7" w:rsidRPr="00702D09" w:rsidRDefault="001F78E7" w:rsidP="00AD6055">
            <w:pPr>
              <w:pStyle w:val="GvdeMetni"/>
              <w:ind w:right="176"/>
              <w:jc w:val="both"/>
              <w:rPr>
                <w:bCs/>
                <w:sz w:val="20"/>
                <w:szCs w:val="20"/>
              </w:rPr>
            </w:pPr>
            <w:r w:rsidRPr="00702D09">
              <w:rPr>
                <w:b/>
                <w:sz w:val="20"/>
                <w:szCs w:val="20"/>
              </w:rPr>
              <w:t>MADDE 16- (1)</w:t>
            </w:r>
            <w:r w:rsidRPr="00702D09">
              <w:rPr>
                <w:bCs/>
                <w:sz w:val="20"/>
                <w:szCs w:val="20"/>
              </w:rPr>
              <w:t xml:space="preserve"> Ön şartlı ve bağlantılı derslerden muafiyet verilebilmesi için, dersin ön şartının yerine getirilmiş olması veya bağlantılı dersin başarılması gerekir.</w:t>
            </w:r>
          </w:p>
          <w:p w14:paraId="30C18B78" w14:textId="77777777" w:rsidR="00AD6055" w:rsidRDefault="00AD6055" w:rsidP="00AD6055">
            <w:pPr>
              <w:pStyle w:val="GvdeMetni"/>
              <w:ind w:right="108"/>
              <w:jc w:val="both"/>
              <w:rPr>
                <w:b/>
                <w:color w:val="FF0000"/>
                <w:sz w:val="20"/>
                <w:szCs w:val="20"/>
              </w:rPr>
            </w:pPr>
            <w:r w:rsidRPr="00AD6055">
              <w:rPr>
                <w:b/>
                <w:color w:val="FF0000"/>
                <w:sz w:val="20"/>
                <w:szCs w:val="20"/>
              </w:rPr>
              <w:t>Muafiyet talebinin kapsamı</w:t>
            </w:r>
          </w:p>
          <w:p w14:paraId="1590CBA9" w14:textId="6F3D442B" w:rsidR="00AD6055" w:rsidRPr="00702D09" w:rsidRDefault="00AD6055" w:rsidP="00AD6055">
            <w:pPr>
              <w:pStyle w:val="GvdeMetni"/>
              <w:ind w:right="108"/>
              <w:jc w:val="both"/>
              <w:rPr>
                <w:bCs/>
                <w:sz w:val="20"/>
                <w:szCs w:val="20"/>
              </w:rPr>
            </w:pPr>
            <w:r w:rsidRPr="00702D09">
              <w:rPr>
                <w:b/>
                <w:sz w:val="20"/>
                <w:szCs w:val="20"/>
              </w:rPr>
              <w:t>MADDE 6- (2)</w:t>
            </w:r>
            <w:r w:rsidRPr="00702D09">
              <w:rPr>
                <w:bCs/>
                <w:sz w:val="20"/>
                <w:szCs w:val="20"/>
              </w:rPr>
              <w:t xml:space="preserve"> Muafiyet için ilgili dersten almış olduğu harf notunun CC ve üzeri olması gerekir.</w:t>
            </w:r>
          </w:p>
          <w:p w14:paraId="1C6D1006" w14:textId="33159E86" w:rsidR="004A2375" w:rsidRDefault="004A2375" w:rsidP="00AD6055">
            <w:pPr>
              <w:pStyle w:val="GvdeMetni"/>
              <w:ind w:right="108"/>
              <w:jc w:val="both"/>
              <w:rPr>
                <w:b/>
                <w:color w:val="FF0000"/>
                <w:sz w:val="20"/>
                <w:szCs w:val="20"/>
              </w:rPr>
            </w:pPr>
            <w:r w:rsidRPr="00702D09">
              <w:rPr>
                <w:b/>
                <w:color w:val="FF0000"/>
                <w:sz w:val="20"/>
                <w:szCs w:val="20"/>
              </w:rPr>
              <w:t>Muafiyet talebi değerlendirilirken dikkate alınacak hususlar</w:t>
            </w:r>
          </w:p>
          <w:p w14:paraId="5F6F3EA3" w14:textId="1E227509" w:rsidR="00702D09" w:rsidRPr="00702D09" w:rsidRDefault="00702D09" w:rsidP="00AD6055">
            <w:pPr>
              <w:pStyle w:val="GvdeMetni"/>
              <w:ind w:right="108"/>
              <w:jc w:val="both"/>
              <w:rPr>
                <w:b/>
                <w:color w:val="FF0000"/>
                <w:sz w:val="22"/>
                <w:szCs w:val="22"/>
              </w:rPr>
            </w:pPr>
            <w:r w:rsidRPr="00702D09">
              <w:rPr>
                <w:b/>
                <w:sz w:val="20"/>
                <w:szCs w:val="20"/>
              </w:rPr>
              <w:t>MADDE 11- (5)</w:t>
            </w:r>
            <w:r w:rsidRPr="00702D09">
              <w:rPr>
                <w:bCs/>
                <w:sz w:val="20"/>
                <w:szCs w:val="20"/>
              </w:rPr>
              <w:t xml:space="preserve"> Öğrenci, daha </w:t>
            </w:r>
            <w:r>
              <w:rPr>
                <w:bCs/>
                <w:sz w:val="20"/>
                <w:szCs w:val="20"/>
              </w:rPr>
              <w:t xml:space="preserve">önce </w:t>
            </w:r>
            <w:r w:rsidRPr="00702D09">
              <w:rPr>
                <w:bCs/>
                <w:sz w:val="20"/>
                <w:szCs w:val="20"/>
              </w:rPr>
              <w:t>başarmış olduğu bir ders için sadece bir derse karşılık muafiyet talebinde bulunabilir.</w:t>
            </w:r>
          </w:p>
          <w:p w14:paraId="52589D8D" w14:textId="76402322" w:rsidR="00AD6055" w:rsidRPr="00B56036" w:rsidRDefault="00AD6055" w:rsidP="00AD6055">
            <w:pPr>
              <w:pStyle w:val="GvdeMetni"/>
              <w:ind w:right="108"/>
              <w:jc w:val="both"/>
              <w:rPr>
                <w:bCs/>
              </w:rPr>
            </w:pPr>
          </w:p>
        </w:tc>
      </w:tr>
    </w:tbl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614"/>
        <w:gridCol w:w="2126"/>
        <w:gridCol w:w="6023"/>
      </w:tblGrid>
      <w:tr w:rsidR="00943132" w:rsidRPr="00B56036" w14:paraId="091FE3E3" w14:textId="77777777" w:rsidTr="008F3FEF">
        <w:trPr>
          <w:trHeight w:val="249"/>
        </w:trPr>
        <w:tc>
          <w:tcPr>
            <w:tcW w:w="15740" w:type="dxa"/>
            <w:gridSpan w:val="4"/>
            <w:shd w:val="clear" w:color="auto" w:fill="EEECE1" w:themeFill="background2"/>
            <w:vAlign w:val="center"/>
          </w:tcPr>
          <w:p w14:paraId="4739A29B" w14:textId="77777777" w:rsidR="00943132" w:rsidRPr="00B56036" w:rsidRDefault="007E505E">
            <w:pPr>
              <w:pStyle w:val="TableParagraph"/>
              <w:spacing w:line="230" w:lineRule="exact"/>
              <w:ind w:left="110"/>
              <w:rPr>
                <w:b/>
                <w:bCs/>
                <w:sz w:val="20"/>
                <w:szCs w:val="20"/>
              </w:rPr>
            </w:pPr>
            <w:r w:rsidRPr="00B56036">
              <w:rPr>
                <w:b/>
                <w:bCs/>
                <w:sz w:val="20"/>
                <w:szCs w:val="20"/>
              </w:rPr>
              <w:t>ÖĞRENCİ BİLGİLERİ</w:t>
            </w:r>
          </w:p>
        </w:tc>
      </w:tr>
      <w:tr w:rsidR="00943132" w:rsidRPr="00B56036" w14:paraId="07EC67E0" w14:textId="77777777" w:rsidTr="00563667">
        <w:trPr>
          <w:trHeight w:val="253"/>
        </w:trPr>
        <w:tc>
          <w:tcPr>
            <w:tcW w:w="2977" w:type="dxa"/>
            <w:vAlign w:val="center"/>
          </w:tcPr>
          <w:p w14:paraId="27762B32" w14:textId="77777777" w:rsidR="00943132" w:rsidRPr="00B56036" w:rsidRDefault="007E505E">
            <w:pPr>
              <w:pStyle w:val="TableParagraph"/>
              <w:spacing w:line="234" w:lineRule="exact"/>
              <w:ind w:left="110"/>
              <w:rPr>
                <w:b/>
                <w:bCs/>
                <w:sz w:val="20"/>
                <w:szCs w:val="20"/>
              </w:rPr>
            </w:pPr>
            <w:r w:rsidRPr="00B56036">
              <w:rPr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4614" w:type="dxa"/>
            <w:vAlign w:val="center"/>
          </w:tcPr>
          <w:p w14:paraId="7B63EBB0" w14:textId="77777777" w:rsidR="00943132" w:rsidRPr="00B56036" w:rsidRDefault="00943132">
            <w:pPr>
              <w:pStyle w:val="TableParagraph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355A690" w14:textId="77777777" w:rsidR="00943132" w:rsidRPr="00B56036" w:rsidRDefault="007E505E">
            <w:pPr>
              <w:pStyle w:val="TableParagraph"/>
              <w:spacing w:line="234" w:lineRule="exact"/>
              <w:ind w:left="109"/>
              <w:rPr>
                <w:b/>
                <w:bCs/>
                <w:sz w:val="20"/>
                <w:szCs w:val="20"/>
              </w:rPr>
            </w:pPr>
            <w:r w:rsidRPr="00B56036">
              <w:rPr>
                <w:b/>
                <w:bCs/>
                <w:sz w:val="20"/>
                <w:szCs w:val="20"/>
              </w:rPr>
              <w:t>Fakülte / YO / MYO</w:t>
            </w:r>
          </w:p>
        </w:tc>
        <w:tc>
          <w:tcPr>
            <w:tcW w:w="6023" w:type="dxa"/>
            <w:vAlign w:val="center"/>
          </w:tcPr>
          <w:p w14:paraId="47E3C43E" w14:textId="77777777" w:rsidR="00943132" w:rsidRPr="00B56036" w:rsidRDefault="00943132">
            <w:pPr>
              <w:pStyle w:val="TableParagraph"/>
              <w:rPr>
                <w:b/>
                <w:bCs/>
                <w:sz w:val="16"/>
                <w:szCs w:val="20"/>
              </w:rPr>
            </w:pPr>
          </w:p>
        </w:tc>
      </w:tr>
      <w:tr w:rsidR="00943132" w:rsidRPr="00B56036" w14:paraId="7AF708AE" w14:textId="77777777" w:rsidTr="00563667">
        <w:trPr>
          <w:trHeight w:val="254"/>
        </w:trPr>
        <w:tc>
          <w:tcPr>
            <w:tcW w:w="2977" w:type="dxa"/>
            <w:vAlign w:val="center"/>
          </w:tcPr>
          <w:p w14:paraId="1359BEB1" w14:textId="77777777" w:rsidR="00943132" w:rsidRPr="00B56036" w:rsidRDefault="007E505E">
            <w:pPr>
              <w:pStyle w:val="TableParagraph"/>
              <w:spacing w:line="234" w:lineRule="exact"/>
              <w:ind w:left="110"/>
              <w:rPr>
                <w:b/>
                <w:bCs/>
                <w:sz w:val="20"/>
                <w:szCs w:val="20"/>
              </w:rPr>
            </w:pPr>
            <w:r w:rsidRPr="00B56036">
              <w:rPr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614" w:type="dxa"/>
            <w:vAlign w:val="center"/>
          </w:tcPr>
          <w:p w14:paraId="74F53642" w14:textId="77777777" w:rsidR="00943132" w:rsidRPr="00B56036" w:rsidRDefault="00943132">
            <w:pPr>
              <w:pStyle w:val="TableParagraph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2F7763" w14:textId="77777777" w:rsidR="00943132" w:rsidRPr="00B56036" w:rsidRDefault="007E505E">
            <w:pPr>
              <w:pStyle w:val="TableParagraph"/>
              <w:spacing w:line="234" w:lineRule="exact"/>
              <w:ind w:left="109"/>
              <w:rPr>
                <w:b/>
                <w:bCs/>
                <w:sz w:val="20"/>
                <w:szCs w:val="20"/>
              </w:rPr>
            </w:pPr>
            <w:r w:rsidRPr="00B56036">
              <w:rPr>
                <w:b/>
                <w:bCs/>
                <w:sz w:val="20"/>
                <w:szCs w:val="20"/>
              </w:rPr>
              <w:t>Bölüm / Program</w:t>
            </w:r>
          </w:p>
        </w:tc>
        <w:tc>
          <w:tcPr>
            <w:tcW w:w="6023" w:type="dxa"/>
            <w:vAlign w:val="center"/>
          </w:tcPr>
          <w:p w14:paraId="7E040314" w14:textId="77777777" w:rsidR="00943132" w:rsidRPr="00B56036" w:rsidRDefault="00943132">
            <w:pPr>
              <w:pStyle w:val="TableParagraph"/>
              <w:rPr>
                <w:b/>
                <w:bCs/>
                <w:sz w:val="16"/>
                <w:szCs w:val="20"/>
              </w:rPr>
            </w:pPr>
          </w:p>
        </w:tc>
      </w:tr>
      <w:tr w:rsidR="00943132" w:rsidRPr="00B56036" w14:paraId="7AE61078" w14:textId="77777777" w:rsidTr="008F3FEF">
        <w:trPr>
          <w:trHeight w:val="254"/>
        </w:trPr>
        <w:tc>
          <w:tcPr>
            <w:tcW w:w="2977" w:type="dxa"/>
            <w:vAlign w:val="center"/>
          </w:tcPr>
          <w:p w14:paraId="7214E322" w14:textId="77777777" w:rsidR="00943132" w:rsidRPr="00B56036" w:rsidRDefault="007E505E">
            <w:pPr>
              <w:pStyle w:val="TableParagraph"/>
              <w:spacing w:line="234" w:lineRule="exact"/>
              <w:ind w:left="110"/>
              <w:rPr>
                <w:b/>
                <w:bCs/>
                <w:sz w:val="20"/>
                <w:szCs w:val="20"/>
              </w:rPr>
            </w:pPr>
            <w:r w:rsidRPr="00B56036">
              <w:rPr>
                <w:b/>
                <w:bCs/>
                <w:sz w:val="20"/>
                <w:szCs w:val="20"/>
              </w:rPr>
              <w:t>İntibak Ettirilen Sınıf</w:t>
            </w:r>
          </w:p>
        </w:tc>
        <w:tc>
          <w:tcPr>
            <w:tcW w:w="12763" w:type="dxa"/>
            <w:gridSpan w:val="3"/>
            <w:vAlign w:val="center"/>
          </w:tcPr>
          <w:p w14:paraId="265A8D28" w14:textId="77777777" w:rsidR="00943132" w:rsidRPr="00B56036" w:rsidRDefault="00943132">
            <w:pPr>
              <w:pStyle w:val="TableParagraph"/>
              <w:rPr>
                <w:b/>
                <w:bCs/>
                <w:sz w:val="16"/>
                <w:szCs w:val="20"/>
              </w:rPr>
            </w:pPr>
          </w:p>
        </w:tc>
      </w:tr>
    </w:tbl>
    <w:p w14:paraId="6712BCBC" w14:textId="77777777" w:rsidR="00943132" w:rsidRPr="00B56036" w:rsidRDefault="00943132">
      <w:pPr>
        <w:pStyle w:val="GvdeMetni"/>
        <w:spacing w:before="8"/>
        <w:rPr>
          <w:b/>
          <w:sz w:val="21"/>
        </w:rPr>
      </w:pPr>
    </w:p>
    <w:tbl>
      <w:tblPr>
        <w:tblStyle w:val="TableNormal"/>
        <w:tblW w:w="0" w:type="auto"/>
        <w:tblInd w:w="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3827"/>
        <w:gridCol w:w="709"/>
        <w:gridCol w:w="709"/>
        <w:gridCol w:w="850"/>
        <w:gridCol w:w="685"/>
        <w:gridCol w:w="1021"/>
        <w:gridCol w:w="3828"/>
        <w:gridCol w:w="708"/>
        <w:gridCol w:w="709"/>
        <w:gridCol w:w="851"/>
        <w:gridCol w:w="772"/>
      </w:tblGrid>
      <w:tr w:rsidR="00943132" w:rsidRPr="00B56036" w14:paraId="5788719C" w14:textId="77777777" w:rsidTr="00A30A20">
        <w:trPr>
          <w:trHeight w:val="254"/>
        </w:trPr>
        <w:tc>
          <w:tcPr>
            <w:tcW w:w="7850" w:type="dxa"/>
            <w:gridSpan w:val="6"/>
            <w:shd w:val="clear" w:color="auto" w:fill="EEECE1" w:themeFill="background2"/>
          </w:tcPr>
          <w:p w14:paraId="54DF5CED" w14:textId="2FBA82D6" w:rsidR="00943132" w:rsidRPr="00B56036" w:rsidRDefault="00A30A20" w:rsidP="00A30A20">
            <w:pPr>
              <w:pStyle w:val="TableParagraph"/>
              <w:spacing w:line="235" w:lineRule="exact"/>
              <w:jc w:val="center"/>
              <w:rPr>
                <w:b/>
                <w:bCs/>
                <w:sz w:val="18"/>
                <w:szCs w:val="18"/>
              </w:rPr>
            </w:pPr>
            <w:r w:rsidRPr="00B56036">
              <w:rPr>
                <w:b/>
                <w:bCs/>
                <w:sz w:val="18"/>
                <w:szCs w:val="18"/>
              </w:rPr>
              <w:t>DAHA ÖNCEKİ YÜKSEKÖĞRETİM KURUMUNDA ALINAN DERSLER</w:t>
            </w:r>
          </w:p>
        </w:tc>
        <w:tc>
          <w:tcPr>
            <w:tcW w:w="7889" w:type="dxa"/>
            <w:gridSpan w:val="6"/>
            <w:shd w:val="clear" w:color="auto" w:fill="EEECE1" w:themeFill="background2"/>
          </w:tcPr>
          <w:p w14:paraId="17FCC7C4" w14:textId="67E736E4" w:rsidR="00943132" w:rsidRPr="00B56036" w:rsidRDefault="00A30A20" w:rsidP="00A30A20">
            <w:pPr>
              <w:pStyle w:val="TableParagraph"/>
              <w:spacing w:line="235" w:lineRule="exact"/>
              <w:jc w:val="center"/>
              <w:rPr>
                <w:b/>
                <w:bCs/>
                <w:sz w:val="18"/>
                <w:szCs w:val="18"/>
              </w:rPr>
            </w:pPr>
            <w:r w:rsidRPr="00B56036">
              <w:rPr>
                <w:b/>
                <w:bCs/>
                <w:sz w:val="18"/>
                <w:szCs w:val="18"/>
              </w:rPr>
              <w:t xml:space="preserve">ÜNİVERSİTEMİZDE </w:t>
            </w:r>
            <w:r w:rsidR="007E505E" w:rsidRPr="00B56036">
              <w:rPr>
                <w:b/>
                <w:bCs/>
                <w:sz w:val="18"/>
                <w:szCs w:val="18"/>
              </w:rPr>
              <w:t>MUAF OLUNAN DERSLER</w:t>
            </w:r>
          </w:p>
        </w:tc>
      </w:tr>
      <w:tr w:rsidR="00A30A20" w:rsidRPr="00B56036" w14:paraId="7E75D1F7" w14:textId="77777777" w:rsidTr="008F3FEF">
        <w:trPr>
          <w:trHeight w:val="508"/>
        </w:trPr>
        <w:tc>
          <w:tcPr>
            <w:tcW w:w="1070" w:type="dxa"/>
            <w:shd w:val="clear" w:color="auto" w:fill="EEECE1" w:themeFill="background2"/>
            <w:vAlign w:val="center"/>
          </w:tcPr>
          <w:p w14:paraId="287B4B7C" w14:textId="736CF5B6" w:rsidR="00A30A20" w:rsidRPr="00B56036" w:rsidRDefault="00A30A20" w:rsidP="00A30A20">
            <w:pPr>
              <w:pStyle w:val="TableParagraph"/>
              <w:spacing w:line="249" w:lineRule="exact"/>
              <w:rPr>
                <w:b/>
                <w:bCs/>
                <w:sz w:val="18"/>
                <w:szCs w:val="18"/>
              </w:rPr>
            </w:pPr>
            <w:r w:rsidRPr="00B56036">
              <w:rPr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14:paraId="1D0B9769" w14:textId="4275FFDA" w:rsidR="00A30A20" w:rsidRPr="00B56036" w:rsidRDefault="00A30A20" w:rsidP="00A30A20">
            <w:pPr>
              <w:pStyle w:val="TableParagraph"/>
              <w:spacing w:line="249" w:lineRule="exact"/>
              <w:rPr>
                <w:b/>
                <w:bCs/>
                <w:sz w:val="18"/>
                <w:szCs w:val="18"/>
              </w:rPr>
            </w:pPr>
            <w:r w:rsidRPr="00B56036">
              <w:rPr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0BC55EF" w14:textId="77777777" w:rsidR="00A30A20" w:rsidRPr="00B56036" w:rsidRDefault="00A30A20" w:rsidP="009B28D5">
            <w:pPr>
              <w:pStyle w:val="TableParagraph"/>
              <w:spacing w:line="249" w:lineRule="exact"/>
              <w:jc w:val="center"/>
              <w:rPr>
                <w:b/>
                <w:bCs/>
                <w:sz w:val="18"/>
                <w:szCs w:val="18"/>
              </w:rPr>
            </w:pPr>
            <w:r w:rsidRPr="00B56036">
              <w:rPr>
                <w:b/>
                <w:bCs/>
                <w:sz w:val="18"/>
                <w:szCs w:val="18"/>
              </w:rPr>
              <w:t>Kredi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343993E8" w14:textId="77777777" w:rsidR="00A30A20" w:rsidRPr="00B56036" w:rsidRDefault="00A30A20" w:rsidP="009B28D5">
            <w:pPr>
              <w:pStyle w:val="TableParagraph"/>
              <w:spacing w:line="249" w:lineRule="exact"/>
              <w:jc w:val="center"/>
              <w:rPr>
                <w:b/>
                <w:bCs/>
                <w:sz w:val="18"/>
                <w:szCs w:val="18"/>
              </w:rPr>
            </w:pPr>
            <w:r w:rsidRPr="00B56036">
              <w:rPr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1FEBFC35" w14:textId="77777777" w:rsidR="00A30A20" w:rsidRPr="00B56036" w:rsidRDefault="00A30A20" w:rsidP="009B28D5">
            <w:pPr>
              <w:pStyle w:val="TableParagraph"/>
              <w:spacing w:line="249" w:lineRule="exact"/>
              <w:jc w:val="center"/>
              <w:rPr>
                <w:b/>
                <w:bCs/>
                <w:sz w:val="18"/>
                <w:szCs w:val="18"/>
              </w:rPr>
            </w:pPr>
            <w:r w:rsidRPr="00B56036">
              <w:rPr>
                <w:b/>
                <w:bCs/>
                <w:sz w:val="18"/>
                <w:szCs w:val="18"/>
              </w:rPr>
              <w:t>Rakam</w:t>
            </w:r>
          </w:p>
          <w:p w14:paraId="3B373753" w14:textId="77777777" w:rsidR="00A30A20" w:rsidRPr="00B56036" w:rsidRDefault="00A30A20" w:rsidP="009B28D5">
            <w:pPr>
              <w:pStyle w:val="TableParagraph"/>
              <w:spacing w:before="1" w:line="238" w:lineRule="exact"/>
              <w:ind w:left="109"/>
              <w:jc w:val="center"/>
              <w:rPr>
                <w:b/>
                <w:bCs/>
                <w:sz w:val="18"/>
                <w:szCs w:val="18"/>
              </w:rPr>
            </w:pPr>
            <w:r w:rsidRPr="00B56036">
              <w:rPr>
                <w:b/>
                <w:bCs/>
                <w:sz w:val="18"/>
                <w:szCs w:val="18"/>
              </w:rPr>
              <w:t>Notu</w:t>
            </w:r>
          </w:p>
        </w:tc>
        <w:tc>
          <w:tcPr>
            <w:tcW w:w="685" w:type="dxa"/>
            <w:shd w:val="clear" w:color="auto" w:fill="EEECE1" w:themeFill="background2"/>
            <w:vAlign w:val="center"/>
          </w:tcPr>
          <w:p w14:paraId="50523C39" w14:textId="77777777" w:rsidR="00A30A20" w:rsidRPr="00B56036" w:rsidRDefault="00A30A20" w:rsidP="009B28D5">
            <w:pPr>
              <w:pStyle w:val="TableParagraph"/>
              <w:spacing w:line="249" w:lineRule="exact"/>
              <w:jc w:val="center"/>
              <w:rPr>
                <w:b/>
                <w:bCs/>
                <w:sz w:val="18"/>
                <w:szCs w:val="18"/>
              </w:rPr>
            </w:pPr>
            <w:r w:rsidRPr="00B56036">
              <w:rPr>
                <w:b/>
                <w:bCs/>
                <w:sz w:val="18"/>
                <w:szCs w:val="18"/>
              </w:rPr>
              <w:t>Harf Notu</w:t>
            </w:r>
          </w:p>
        </w:tc>
        <w:tc>
          <w:tcPr>
            <w:tcW w:w="1021" w:type="dxa"/>
            <w:shd w:val="clear" w:color="auto" w:fill="EEECE1" w:themeFill="background2"/>
            <w:vAlign w:val="center"/>
          </w:tcPr>
          <w:p w14:paraId="7DDD4513" w14:textId="295BF16B" w:rsidR="00A30A20" w:rsidRPr="00B56036" w:rsidRDefault="00A30A20" w:rsidP="00A30A20">
            <w:pPr>
              <w:pStyle w:val="TableParagraph"/>
              <w:spacing w:line="249" w:lineRule="exact"/>
              <w:rPr>
                <w:b/>
                <w:bCs/>
                <w:sz w:val="18"/>
                <w:szCs w:val="18"/>
              </w:rPr>
            </w:pPr>
            <w:r w:rsidRPr="00B56036">
              <w:rPr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3828" w:type="dxa"/>
            <w:shd w:val="clear" w:color="auto" w:fill="EEECE1" w:themeFill="background2"/>
            <w:vAlign w:val="center"/>
          </w:tcPr>
          <w:p w14:paraId="2CAFD919" w14:textId="2FCCC505" w:rsidR="00A30A20" w:rsidRPr="00B56036" w:rsidRDefault="00A30A20" w:rsidP="00A30A20">
            <w:pPr>
              <w:pStyle w:val="TableParagraph"/>
              <w:spacing w:line="249" w:lineRule="exact"/>
              <w:rPr>
                <w:b/>
                <w:bCs/>
                <w:sz w:val="18"/>
                <w:szCs w:val="18"/>
              </w:rPr>
            </w:pPr>
            <w:r w:rsidRPr="00B56036">
              <w:rPr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708" w:type="dxa"/>
            <w:shd w:val="clear" w:color="auto" w:fill="EEECE1" w:themeFill="background2"/>
            <w:vAlign w:val="center"/>
          </w:tcPr>
          <w:p w14:paraId="71285CD6" w14:textId="77777777" w:rsidR="00A30A20" w:rsidRPr="00B56036" w:rsidRDefault="00A30A20" w:rsidP="009B28D5">
            <w:pPr>
              <w:pStyle w:val="TableParagraph"/>
              <w:spacing w:line="249" w:lineRule="exact"/>
              <w:jc w:val="center"/>
              <w:rPr>
                <w:b/>
                <w:bCs/>
                <w:sz w:val="18"/>
                <w:szCs w:val="18"/>
              </w:rPr>
            </w:pPr>
            <w:r w:rsidRPr="00B56036">
              <w:rPr>
                <w:b/>
                <w:bCs/>
                <w:sz w:val="18"/>
                <w:szCs w:val="18"/>
              </w:rPr>
              <w:t>Kredi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347E65E5" w14:textId="77777777" w:rsidR="00A30A20" w:rsidRPr="00B56036" w:rsidRDefault="00A30A20" w:rsidP="009B28D5">
            <w:pPr>
              <w:pStyle w:val="TableParagraph"/>
              <w:spacing w:line="249" w:lineRule="exact"/>
              <w:jc w:val="center"/>
              <w:rPr>
                <w:b/>
                <w:bCs/>
                <w:sz w:val="18"/>
                <w:szCs w:val="18"/>
              </w:rPr>
            </w:pPr>
            <w:r w:rsidRPr="00B56036">
              <w:rPr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5B6A12B8" w14:textId="0F4D2596" w:rsidR="00A30A20" w:rsidRPr="00B56036" w:rsidRDefault="00A30A20" w:rsidP="009B28D5">
            <w:pPr>
              <w:pStyle w:val="TableParagraph"/>
              <w:spacing w:line="249" w:lineRule="exact"/>
              <w:jc w:val="center"/>
              <w:rPr>
                <w:b/>
                <w:bCs/>
                <w:sz w:val="18"/>
                <w:szCs w:val="18"/>
              </w:rPr>
            </w:pPr>
            <w:r w:rsidRPr="00B56036">
              <w:rPr>
                <w:b/>
                <w:bCs/>
                <w:sz w:val="18"/>
                <w:szCs w:val="18"/>
              </w:rPr>
              <w:t>Rakam</w:t>
            </w:r>
            <w:r w:rsidR="009B28D5" w:rsidRPr="00B56036">
              <w:rPr>
                <w:b/>
                <w:bCs/>
                <w:sz w:val="18"/>
                <w:szCs w:val="18"/>
              </w:rPr>
              <w:t xml:space="preserve"> </w:t>
            </w:r>
            <w:r w:rsidRPr="00B56036">
              <w:rPr>
                <w:b/>
                <w:bCs/>
                <w:sz w:val="18"/>
                <w:szCs w:val="18"/>
              </w:rPr>
              <w:t>Notu</w:t>
            </w:r>
          </w:p>
        </w:tc>
        <w:tc>
          <w:tcPr>
            <w:tcW w:w="772" w:type="dxa"/>
            <w:shd w:val="clear" w:color="auto" w:fill="EEECE1" w:themeFill="background2"/>
            <w:vAlign w:val="center"/>
          </w:tcPr>
          <w:p w14:paraId="0F5D042C" w14:textId="77777777" w:rsidR="00A30A20" w:rsidRPr="00B56036" w:rsidRDefault="00A30A20" w:rsidP="009B28D5">
            <w:pPr>
              <w:pStyle w:val="TableParagraph"/>
              <w:spacing w:line="249" w:lineRule="exact"/>
              <w:jc w:val="center"/>
              <w:rPr>
                <w:b/>
                <w:bCs/>
                <w:sz w:val="18"/>
                <w:szCs w:val="18"/>
              </w:rPr>
            </w:pPr>
            <w:r w:rsidRPr="00B56036">
              <w:rPr>
                <w:b/>
                <w:bCs/>
                <w:sz w:val="18"/>
                <w:szCs w:val="18"/>
              </w:rPr>
              <w:t>Harf Notu</w:t>
            </w:r>
          </w:p>
        </w:tc>
      </w:tr>
      <w:tr w:rsidR="00943132" w:rsidRPr="00B56036" w14:paraId="68474EC2" w14:textId="77777777" w:rsidTr="003305D8">
        <w:trPr>
          <w:trHeight w:val="253"/>
        </w:trPr>
        <w:tc>
          <w:tcPr>
            <w:tcW w:w="1070" w:type="dxa"/>
          </w:tcPr>
          <w:p w14:paraId="0904E399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14:paraId="1B9C2998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0F46ADC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BB44E11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F23BB57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78D6D849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653466FF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266035DB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3FED7A4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2A39A8C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96CE340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14:paraId="3156C16D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</w:tr>
      <w:tr w:rsidR="00943132" w:rsidRPr="00B56036" w14:paraId="5AE93821" w14:textId="77777777" w:rsidTr="003305D8">
        <w:trPr>
          <w:trHeight w:val="249"/>
        </w:trPr>
        <w:tc>
          <w:tcPr>
            <w:tcW w:w="1070" w:type="dxa"/>
          </w:tcPr>
          <w:p w14:paraId="12A5525A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14:paraId="6B55136B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9D6F013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5C4DAA7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C04F2A9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14DE2DDD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2A92437D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4833E1D5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96B96E7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F88CC51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E134CAB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14:paraId="0570FEBC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</w:tr>
      <w:tr w:rsidR="00943132" w:rsidRPr="00B56036" w14:paraId="64F6BE09" w14:textId="77777777" w:rsidTr="003305D8">
        <w:trPr>
          <w:trHeight w:val="254"/>
        </w:trPr>
        <w:tc>
          <w:tcPr>
            <w:tcW w:w="1070" w:type="dxa"/>
          </w:tcPr>
          <w:p w14:paraId="401B2EEB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14:paraId="6DE3BA8B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4786A25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A8CECD4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B663D41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1C48E851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34052F16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45EC39A8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26CB3A2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F33F9E8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80731FE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14:paraId="0715A8BB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</w:tr>
      <w:tr w:rsidR="00943132" w:rsidRPr="00B56036" w14:paraId="5E84F60A" w14:textId="77777777" w:rsidTr="003305D8">
        <w:trPr>
          <w:trHeight w:val="254"/>
        </w:trPr>
        <w:tc>
          <w:tcPr>
            <w:tcW w:w="1070" w:type="dxa"/>
          </w:tcPr>
          <w:p w14:paraId="68E550A2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14:paraId="4053503C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739F186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4F398D0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03A5C6B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09F8748D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1B9C0C7B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4C979A8F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F112B8D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0C0A4A1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978773F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14:paraId="1D83A606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</w:tr>
      <w:tr w:rsidR="00943132" w:rsidRPr="00B56036" w14:paraId="2DF3B9DF" w14:textId="77777777" w:rsidTr="003305D8">
        <w:trPr>
          <w:trHeight w:val="253"/>
        </w:trPr>
        <w:tc>
          <w:tcPr>
            <w:tcW w:w="1070" w:type="dxa"/>
          </w:tcPr>
          <w:p w14:paraId="2DDFD0E0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14:paraId="7E5CE2C9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C7528D0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5AB8DB4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167F992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6CDE454E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2615B76D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2A2A8E44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A08CFD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34D87EC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064438C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14:paraId="01803166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</w:tr>
      <w:tr w:rsidR="00943132" w:rsidRPr="00B56036" w14:paraId="583A8C07" w14:textId="77777777" w:rsidTr="003305D8">
        <w:trPr>
          <w:trHeight w:val="249"/>
        </w:trPr>
        <w:tc>
          <w:tcPr>
            <w:tcW w:w="1070" w:type="dxa"/>
          </w:tcPr>
          <w:p w14:paraId="7A2E731B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14:paraId="6302C902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CE62D10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55BA8C3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86614AF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0F34613B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6782DE3C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2294A0C8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AE8CB3C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FC98794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4162F6E2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14:paraId="0CA605D6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</w:tr>
      <w:tr w:rsidR="00943132" w:rsidRPr="00B56036" w14:paraId="2E9EF4A4" w14:textId="77777777" w:rsidTr="003305D8">
        <w:trPr>
          <w:trHeight w:val="253"/>
        </w:trPr>
        <w:tc>
          <w:tcPr>
            <w:tcW w:w="1070" w:type="dxa"/>
          </w:tcPr>
          <w:p w14:paraId="591AC59A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14:paraId="731B95B6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44B4F1F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827103B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DA69B92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2BAB1EB6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5EC5EA88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69C34902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3D4B742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287172D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390D5AA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14:paraId="4661BD10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</w:tr>
      <w:tr w:rsidR="00943132" w:rsidRPr="00B56036" w14:paraId="0F885A9E" w14:textId="77777777" w:rsidTr="003305D8">
        <w:trPr>
          <w:trHeight w:val="254"/>
        </w:trPr>
        <w:tc>
          <w:tcPr>
            <w:tcW w:w="1070" w:type="dxa"/>
          </w:tcPr>
          <w:p w14:paraId="231C0BA6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14:paraId="05F7B181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A615F4F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4920B13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1BFCCA5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361A8945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3310DFCE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2966B41C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4185A94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557D9C0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649697F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14:paraId="296129AB" w14:textId="77777777" w:rsidR="00943132" w:rsidRPr="00B56036" w:rsidRDefault="00943132">
            <w:pPr>
              <w:pStyle w:val="TableParagraph"/>
              <w:rPr>
                <w:sz w:val="18"/>
              </w:rPr>
            </w:pPr>
          </w:p>
        </w:tc>
      </w:tr>
      <w:tr w:rsidR="00563667" w:rsidRPr="00B56036" w14:paraId="4F705385" w14:textId="77777777" w:rsidTr="003305D8">
        <w:trPr>
          <w:trHeight w:val="254"/>
        </w:trPr>
        <w:tc>
          <w:tcPr>
            <w:tcW w:w="1070" w:type="dxa"/>
          </w:tcPr>
          <w:p w14:paraId="036764C2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14:paraId="309124BE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B3B64B0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092A1B5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4527A90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7B34D008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341DCE6C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7684E776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3B09F16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9D40DB3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71E456D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14:paraId="4F5A1F51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</w:tr>
      <w:tr w:rsidR="00563667" w:rsidRPr="00B56036" w14:paraId="4D60AC0D" w14:textId="77777777" w:rsidTr="003305D8">
        <w:trPr>
          <w:trHeight w:val="254"/>
        </w:trPr>
        <w:tc>
          <w:tcPr>
            <w:tcW w:w="1070" w:type="dxa"/>
          </w:tcPr>
          <w:p w14:paraId="23410124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14:paraId="0FD5842B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D3C210B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6CC580B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85A8EE9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45297695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62B7085F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22C900FA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4372FD8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4332DB7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A6D7A74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14:paraId="34FF9E17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</w:tr>
      <w:tr w:rsidR="00563667" w:rsidRPr="00B56036" w14:paraId="2DB3834F" w14:textId="77777777" w:rsidTr="003305D8">
        <w:trPr>
          <w:trHeight w:val="254"/>
        </w:trPr>
        <w:tc>
          <w:tcPr>
            <w:tcW w:w="1070" w:type="dxa"/>
          </w:tcPr>
          <w:p w14:paraId="10B54472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14:paraId="150F751A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D0C15F4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23B2EB43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1F836F8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4A618276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19D6D5D1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61D56A72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361881B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FAF54D7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4569E8F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14:paraId="6A0DC7B6" w14:textId="77777777" w:rsidR="00563667" w:rsidRPr="00B56036" w:rsidRDefault="00563667">
            <w:pPr>
              <w:pStyle w:val="TableParagraph"/>
              <w:rPr>
                <w:sz w:val="18"/>
              </w:rPr>
            </w:pPr>
          </w:p>
        </w:tc>
      </w:tr>
      <w:tr w:rsidR="005D634D" w:rsidRPr="00B56036" w14:paraId="5880ACAF" w14:textId="77777777" w:rsidTr="003305D8">
        <w:trPr>
          <w:trHeight w:val="254"/>
        </w:trPr>
        <w:tc>
          <w:tcPr>
            <w:tcW w:w="1070" w:type="dxa"/>
          </w:tcPr>
          <w:p w14:paraId="2B149540" w14:textId="77777777" w:rsidR="005D634D" w:rsidRPr="00B56036" w:rsidRDefault="005D634D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14:paraId="4FAE7CE2" w14:textId="77777777" w:rsidR="005D634D" w:rsidRPr="00B56036" w:rsidRDefault="005D63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3F9D2A0" w14:textId="77777777" w:rsidR="005D634D" w:rsidRPr="00B56036" w:rsidRDefault="005D63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2122CE0" w14:textId="77777777" w:rsidR="005D634D" w:rsidRPr="00B56036" w:rsidRDefault="005D634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E5064D2" w14:textId="77777777" w:rsidR="005D634D" w:rsidRPr="00B56036" w:rsidRDefault="005D634D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14:paraId="0D387ECB" w14:textId="77777777" w:rsidR="005D634D" w:rsidRPr="00B56036" w:rsidRDefault="005D634D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4B64F58E" w14:textId="77777777" w:rsidR="005D634D" w:rsidRPr="00B56036" w:rsidRDefault="005D634D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7B2D312F" w14:textId="77777777" w:rsidR="005D634D" w:rsidRPr="00B56036" w:rsidRDefault="005D63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FC4C7CC" w14:textId="77777777" w:rsidR="005D634D" w:rsidRPr="00B56036" w:rsidRDefault="005D63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0B3189FF" w14:textId="77777777" w:rsidR="005D634D" w:rsidRPr="00B56036" w:rsidRDefault="005D634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687A78C" w14:textId="77777777" w:rsidR="005D634D" w:rsidRPr="00B56036" w:rsidRDefault="005D634D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14:paraId="1D336A45" w14:textId="77777777" w:rsidR="005D634D" w:rsidRPr="00B56036" w:rsidRDefault="005D634D">
            <w:pPr>
              <w:pStyle w:val="TableParagraph"/>
              <w:rPr>
                <w:sz w:val="18"/>
              </w:rPr>
            </w:pPr>
          </w:p>
        </w:tc>
      </w:tr>
    </w:tbl>
    <w:p w14:paraId="023B9281" w14:textId="3EED7DA5" w:rsidR="00943132" w:rsidRPr="00B56036" w:rsidRDefault="00943132" w:rsidP="00702D09">
      <w:pPr>
        <w:pStyle w:val="GvdeMetni"/>
        <w:spacing w:before="3"/>
        <w:ind w:firstLine="142"/>
        <w:rPr>
          <w:b/>
          <w:sz w:val="14"/>
        </w:rPr>
      </w:pPr>
    </w:p>
    <w:p w14:paraId="3BABE7B4" w14:textId="58E3E7AA" w:rsidR="00EF1456" w:rsidRPr="00180A6E" w:rsidRDefault="00EF1456" w:rsidP="00EF1456">
      <w:pPr>
        <w:pStyle w:val="GvdeMetni"/>
        <w:ind w:left="142"/>
        <w:rPr>
          <w:b/>
          <w:bCs/>
        </w:rPr>
      </w:pPr>
      <w:r w:rsidRPr="00180A6E">
        <w:rPr>
          <w:b/>
          <w:bCs/>
          <w:color w:val="FF0000"/>
        </w:rPr>
        <w:t>*</w:t>
      </w:r>
      <w:r w:rsidR="00180A6E">
        <w:rPr>
          <w:b/>
          <w:bCs/>
          <w:color w:val="FF0000"/>
        </w:rPr>
        <w:t xml:space="preserve"> </w:t>
      </w:r>
      <w:r w:rsidRPr="00180A6E">
        <w:rPr>
          <w:b/>
          <w:bCs/>
          <w:color w:val="FF0000"/>
        </w:rPr>
        <w:t>Öğrencinin muafiyet talebi yaptığı dersin ön koşullu derslerinin olup olmadığının ve muafiyet yapılacak derslerde ön koşul varsa ön koşulun yerine getirilip getirilmediğinin kontrol edilmesi</w:t>
      </w:r>
    </w:p>
    <w:p w14:paraId="6B3FABD6" w14:textId="3A3B46B1" w:rsidR="004273A0" w:rsidRDefault="004273A0" w:rsidP="004273A0">
      <w:pPr>
        <w:pStyle w:val="GvdeMetni"/>
        <w:spacing w:line="206" w:lineRule="exact"/>
        <w:ind w:left="142"/>
        <w:rPr>
          <w:b/>
          <w:bCs/>
          <w:color w:val="FF0000"/>
        </w:rPr>
      </w:pPr>
      <w:r w:rsidRPr="00180A6E">
        <w:rPr>
          <w:b/>
          <w:bCs/>
          <w:color w:val="FF0000"/>
        </w:rPr>
        <w:t>*</w:t>
      </w:r>
      <w:r w:rsidR="00180A6E">
        <w:rPr>
          <w:b/>
          <w:bCs/>
          <w:color w:val="FF0000"/>
        </w:rPr>
        <w:t xml:space="preserve"> </w:t>
      </w:r>
      <w:r w:rsidRPr="00180A6E">
        <w:rPr>
          <w:b/>
          <w:bCs/>
          <w:color w:val="FF0000"/>
        </w:rPr>
        <w:t>Muafiyet işlemi yapılacak derslerin rakam ve harf notlarının belirtilmesi</w:t>
      </w:r>
    </w:p>
    <w:p w14:paraId="33BF9C82" w14:textId="0F13B74A" w:rsidR="00180A6E" w:rsidRPr="00180A6E" w:rsidRDefault="00180A6E" w:rsidP="00180A6E">
      <w:pPr>
        <w:pStyle w:val="GvdeMetni"/>
        <w:spacing w:line="207" w:lineRule="exact"/>
        <w:ind w:left="142"/>
        <w:rPr>
          <w:b/>
          <w:bCs/>
          <w:color w:val="FF0000"/>
        </w:rPr>
      </w:pPr>
      <w:r w:rsidRPr="00180A6E">
        <w:rPr>
          <w:b/>
          <w:bCs/>
          <w:color w:val="FF0000"/>
        </w:rPr>
        <w:t>*</w:t>
      </w:r>
      <w:r>
        <w:rPr>
          <w:b/>
          <w:bCs/>
          <w:color w:val="FF0000"/>
        </w:rPr>
        <w:t xml:space="preserve"> </w:t>
      </w:r>
      <w:r w:rsidRPr="00180A6E">
        <w:rPr>
          <w:b/>
          <w:bCs/>
          <w:color w:val="FF0000"/>
        </w:rPr>
        <w:t>Ders kodlarının Rektörlük kodlarına göre doldurulması zorunludur.</w:t>
      </w:r>
    </w:p>
    <w:p w14:paraId="7B1D7343" w14:textId="1FAB7716" w:rsidR="00180A6E" w:rsidRPr="00B56036" w:rsidRDefault="00180A6E" w:rsidP="00180A6E">
      <w:pPr>
        <w:pStyle w:val="GvdeMetni"/>
        <w:ind w:left="142"/>
      </w:pPr>
      <w:r w:rsidRPr="00180A6E">
        <w:rPr>
          <w:b/>
          <w:bCs/>
          <w:szCs w:val="14"/>
        </w:rPr>
        <w:t>*</w:t>
      </w:r>
      <w:r>
        <w:rPr>
          <w:sz w:val="22"/>
        </w:rPr>
        <w:t xml:space="preserve"> </w:t>
      </w:r>
      <w:r w:rsidRPr="00B56036">
        <w:t>Öğrencinin tabi olduğu yönetmelikteki intibak / kayıtlanma koşulları kontrol edilmesi</w:t>
      </w:r>
    </w:p>
    <w:p w14:paraId="62F7B432" w14:textId="6A89D27C" w:rsidR="00943132" w:rsidRPr="00B56036" w:rsidRDefault="007E505E" w:rsidP="009D63E4">
      <w:pPr>
        <w:pStyle w:val="GvdeMetni"/>
        <w:spacing w:before="1"/>
        <w:ind w:left="142"/>
      </w:pPr>
      <w:r w:rsidRPr="00B56036">
        <w:t>*</w:t>
      </w:r>
      <w:r w:rsidR="00180A6E">
        <w:t xml:space="preserve"> </w:t>
      </w:r>
      <w:r w:rsidRPr="00B56036">
        <w:t>Muaf edilecek dersin aktif müfredat durum kontrolü</w:t>
      </w:r>
    </w:p>
    <w:p w14:paraId="4D87A86B" w14:textId="384F958C" w:rsidR="00943132" w:rsidRPr="00B56036" w:rsidRDefault="007E505E" w:rsidP="009D63E4">
      <w:pPr>
        <w:pStyle w:val="GvdeMetni"/>
        <w:ind w:left="142"/>
        <w:rPr>
          <w:sz w:val="22"/>
        </w:rPr>
      </w:pPr>
      <w:r w:rsidRPr="00B56036">
        <w:t>*</w:t>
      </w:r>
      <w:r w:rsidR="00180A6E">
        <w:t xml:space="preserve"> </w:t>
      </w:r>
      <w:r w:rsidRPr="00B56036">
        <w:t>Form 2 nüsha tanzim edilecek, 1.nüshası öğrencinin kayıtlı olduğu akademik birimde kalacak, 2.nüshası öğrenci işleri daire başkanlığına gönderilecektir</w:t>
      </w:r>
      <w:r w:rsidRPr="00B56036">
        <w:rPr>
          <w:sz w:val="22"/>
        </w:rPr>
        <w:t>.</w:t>
      </w:r>
    </w:p>
    <w:sectPr w:rsidR="00943132" w:rsidRPr="00B56036" w:rsidSect="00BD67D0">
      <w:footerReference w:type="default" r:id="rId7"/>
      <w:type w:val="continuous"/>
      <w:pgSz w:w="16840" w:h="11910" w:orient="landscape"/>
      <w:pgMar w:top="640" w:right="420" w:bottom="993" w:left="360" w:header="708" w:footer="3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6140" w14:textId="77777777" w:rsidR="000B44CE" w:rsidRDefault="000B44CE" w:rsidP="00180A6E">
      <w:r>
        <w:separator/>
      </w:r>
    </w:p>
  </w:endnote>
  <w:endnote w:type="continuationSeparator" w:id="0">
    <w:p w14:paraId="14E1CF0A" w14:textId="77777777" w:rsidR="000B44CE" w:rsidRDefault="000B44CE" w:rsidP="0018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A802" w14:textId="35DD1399" w:rsidR="00BD67D0" w:rsidRDefault="00BD67D0" w:rsidP="0042552F">
    <w:pPr>
      <w:tabs>
        <w:tab w:val="left" w:pos="5521"/>
        <w:tab w:val="left" w:pos="12507"/>
      </w:tabs>
      <w:spacing w:line="131" w:lineRule="exact"/>
      <w:rPr>
        <w:sz w:val="14"/>
      </w:rPr>
    </w:pPr>
  </w:p>
  <w:p w14:paraId="62B78EF7" w14:textId="0741B099" w:rsidR="00BD67D0" w:rsidRDefault="004202D2" w:rsidP="00BD67D0">
    <w:pPr>
      <w:tabs>
        <w:tab w:val="left" w:pos="5521"/>
        <w:tab w:val="left" w:pos="12507"/>
      </w:tabs>
      <w:spacing w:line="131" w:lineRule="exact"/>
      <w:ind w:left="312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7F46DB" wp14:editId="78E5141E">
              <wp:simplePos x="0" y="0"/>
              <wp:positionH relativeFrom="column">
                <wp:posOffset>97790</wp:posOffset>
              </wp:positionH>
              <wp:positionV relativeFrom="paragraph">
                <wp:posOffset>5715</wp:posOffset>
              </wp:positionV>
              <wp:extent cx="10017125" cy="23495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17125" cy="234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FD9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.7pt;margin-top:.45pt;width:788.75pt;height: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"/>
          </w:pict>
        </mc:Fallback>
      </mc:AlternateContent>
    </w:r>
  </w:p>
  <w:p w14:paraId="228B2D51" w14:textId="6DD014B6" w:rsidR="00BD67D0" w:rsidRDefault="00BD67D0" w:rsidP="00BD67D0">
    <w:pPr>
      <w:tabs>
        <w:tab w:val="left" w:pos="5521"/>
        <w:tab w:val="left" w:pos="12507"/>
      </w:tabs>
      <w:spacing w:line="131" w:lineRule="exact"/>
      <w:ind w:left="312"/>
      <w:rPr>
        <w:sz w:val="14"/>
      </w:rPr>
    </w:pPr>
    <w:r w:rsidRPr="00B56036">
      <w:rPr>
        <w:sz w:val="14"/>
      </w:rPr>
      <w:t>BAKIRCAY.ÖİDB.F.01</w:t>
    </w:r>
    <w:r w:rsidRPr="00B56036">
      <w:rPr>
        <w:sz w:val="14"/>
      </w:rPr>
      <w:tab/>
      <w:t>Revizyon Tarihi /</w:t>
    </w:r>
    <w:r w:rsidRPr="00B56036">
      <w:rPr>
        <w:spacing w:val="-9"/>
        <w:sz w:val="14"/>
      </w:rPr>
      <w:t xml:space="preserve"> </w:t>
    </w:r>
    <w:r w:rsidRPr="00B56036">
      <w:rPr>
        <w:sz w:val="14"/>
      </w:rPr>
      <w:t>No:</w:t>
    </w:r>
    <w:r w:rsidRPr="00B56036">
      <w:rPr>
        <w:spacing w:val="1"/>
        <w:sz w:val="14"/>
      </w:rPr>
      <w:t xml:space="preserve"> </w:t>
    </w:r>
    <w:r w:rsidRPr="00B56036">
      <w:rPr>
        <w:sz w:val="14"/>
      </w:rPr>
      <w:t>…/…/20../…</w:t>
    </w:r>
    <w:r w:rsidRPr="00B56036">
      <w:rPr>
        <w:sz w:val="14"/>
      </w:rPr>
      <w:tab/>
      <w:t>Hazırlayan / Onaylayan: ÖİDB-KK / GENEL</w:t>
    </w:r>
    <w:r w:rsidRPr="00B56036">
      <w:rPr>
        <w:spacing w:val="-6"/>
        <w:sz w:val="14"/>
      </w:rPr>
      <w:t xml:space="preserve"> </w:t>
    </w:r>
    <w:r w:rsidRPr="00B56036">
      <w:rPr>
        <w:sz w:val="14"/>
      </w:rPr>
      <w:t>SEKRETER</w:t>
    </w:r>
  </w:p>
  <w:p w14:paraId="526C1E69" w14:textId="5253B2B9" w:rsidR="00180A6E" w:rsidRDefault="00180A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E9CD" w14:textId="77777777" w:rsidR="000B44CE" w:rsidRDefault="000B44CE" w:rsidP="00180A6E">
      <w:r>
        <w:separator/>
      </w:r>
    </w:p>
  </w:footnote>
  <w:footnote w:type="continuationSeparator" w:id="0">
    <w:p w14:paraId="63EB8038" w14:textId="77777777" w:rsidR="000B44CE" w:rsidRDefault="000B44CE" w:rsidP="0018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32"/>
    <w:rsid w:val="0006664D"/>
    <w:rsid w:val="000B44CE"/>
    <w:rsid w:val="00103018"/>
    <w:rsid w:val="00180A6E"/>
    <w:rsid w:val="001F78E7"/>
    <w:rsid w:val="003305D8"/>
    <w:rsid w:val="004202D2"/>
    <w:rsid w:val="0042552F"/>
    <w:rsid w:val="004273A0"/>
    <w:rsid w:val="004A2375"/>
    <w:rsid w:val="00563667"/>
    <w:rsid w:val="005D634D"/>
    <w:rsid w:val="006A0F68"/>
    <w:rsid w:val="00702D09"/>
    <w:rsid w:val="007E505E"/>
    <w:rsid w:val="008F3FEF"/>
    <w:rsid w:val="00943132"/>
    <w:rsid w:val="009B28D5"/>
    <w:rsid w:val="009D63E4"/>
    <w:rsid w:val="00A30A20"/>
    <w:rsid w:val="00AD6055"/>
    <w:rsid w:val="00B56036"/>
    <w:rsid w:val="00B66D06"/>
    <w:rsid w:val="00BD67D0"/>
    <w:rsid w:val="00D642DA"/>
    <w:rsid w:val="00EF1456"/>
    <w:rsid w:val="00FD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4F932"/>
  <w15:docId w15:val="{F2E471E1-5FA5-4773-A0AD-13A4E290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7922" w:right="3842" w:hanging="34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1F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1F78E7"/>
    <w:rPr>
      <w:rFonts w:ascii="Times New Roman" w:eastAsia="Times New Roman" w:hAnsi="Times New Roman" w:cs="Times New Roman"/>
      <w:sz w:val="18"/>
      <w:szCs w:val="18"/>
      <w:lang w:val="tr-TR"/>
    </w:rPr>
  </w:style>
  <w:style w:type="paragraph" w:customStyle="1" w:styleId="Default">
    <w:name w:val="Default"/>
    <w:rsid w:val="001F78E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80A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0A6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80A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0A6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 Aralık 2007 SALI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Aralık 2007 SALI</dc:title>
  <dc:creator>aidata</dc:creator>
  <cp:lastModifiedBy>Muhendislik ve Mimarlik Fakultesi</cp:lastModifiedBy>
  <cp:revision>2</cp:revision>
  <dcterms:created xsi:type="dcterms:W3CDTF">2021-09-29T09:18:00Z</dcterms:created>
  <dcterms:modified xsi:type="dcterms:W3CDTF">2021-09-29T09:18:00Z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2020-08-21T00:00:00Z</vt:filetime>
  </property>
</Properties>
</file>